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E963">
      <w:pPr>
        <w:pStyle w:val="2"/>
        <w:spacing w:after="0" w:afterLines="0" w:afterAutospacing="0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艾克森灵活办公空间使用指南</w:t>
      </w:r>
    </w:p>
    <w:bookmarkEnd w:id="0"/>
    <w:p w14:paraId="7E0B518B">
      <w:pPr>
        <w:spacing w:beforeAutospacing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你好，欢迎使用艾克森灵活办公服务，灵活办公服务包括专用工位、24小时空调、各类电源、高速Wifi、临时存储、打印、茶饮、会议室和快递等服务，本指南将帮助你快速了解空间内各项设施与服务的使用方式，让我们开启一段高效舒适办公体验吧。</w:t>
      </w:r>
    </w:p>
    <w:p w14:paraId="4CAC2A6D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一、专用工位</w:t>
      </w:r>
    </w:p>
    <w:p w14:paraId="5A0CC51A">
      <w:pPr>
        <w:numPr>
          <w:ilvl w:val="0"/>
          <w:numId w:val="1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工位配置</w:t>
      </w:r>
      <w:r>
        <w:rPr>
          <w:rFonts w:hint="eastAsia" w:ascii="宋体" w:hAnsi="宋体" w:eastAsia="宋体" w:cs="宋体"/>
        </w:rPr>
        <w:t>：空间内设3×3共9个灵活办公工位，配备品质办公家具</w:t>
      </w:r>
    </w:p>
    <w:p w14:paraId="001F2FA5">
      <w:pPr>
        <w:numPr>
          <w:ilvl w:val="0"/>
          <w:numId w:val="1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使用提示</w:t>
      </w:r>
      <w:r>
        <w:rPr>
          <w:rFonts w:hint="eastAsia" w:ascii="宋体" w:hAnsi="宋体" w:eastAsia="宋体" w:cs="宋体"/>
        </w:rPr>
        <w:t>：工位可按需选择固定或临时使用，使用期间请保持桌面整洁；存储柜仅限存放个人办公物品，禁止存放贵重物品或危险品，离开时请锁好柜门｡</w:t>
      </w:r>
    </w:p>
    <w:p w14:paraId="68F1B992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二、空调服务</w:t>
      </w:r>
    </w:p>
    <w:p w14:paraId="60D3E66D">
      <w:pPr>
        <w:numPr>
          <w:ilvl w:val="0"/>
          <w:numId w:val="2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</w:rPr>
        <w:t>运行时间</w:t>
      </w:r>
      <w:r>
        <w:rPr>
          <w:rFonts w:hint="eastAsia" w:ascii="宋体" w:hAnsi="宋体" w:eastAsia="宋体" w:cs="宋体"/>
        </w:rPr>
        <w:t>：24小时</w:t>
      </w:r>
      <w:r>
        <w:rPr>
          <w:rFonts w:hint="eastAsia" w:ascii="宋体" w:hAnsi="宋体" w:eastAsia="宋体" w:cs="宋体"/>
          <w:lang w:val="en-US" w:eastAsia="zh-CN"/>
        </w:rPr>
        <w:t>任意时间可</w:t>
      </w:r>
      <w:r>
        <w:rPr>
          <w:rFonts w:hint="eastAsia" w:ascii="宋体" w:hAnsi="宋体" w:eastAsia="宋体" w:cs="宋体"/>
        </w:rPr>
        <w:t>运行</w:t>
      </w:r>
    </w:p>
    <w:p w14:paraId="55FF89B2">
      <w:pPr>
        <w:numPr>
          <w:ilvl w:val="0"/>
          <w:numId w:val="2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</w:rPr>
        <w:t>温度调节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请保持制冷温度不低于26℃，制热温度不高于24℃</w:t>
      </w:r>
    </w:p>
    <w:p w14:paraId="39EE006C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三、电源安全</w:t>
      </w:r>
    </w:p>
    <w:p w14:paraId="0A84D322">
      <w:pPr>
        <w:numPr>
          <w:ilvl w:val="0"/>
          <w:numId w:val="3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设施配置</w:t>
      </w:r>
      <w:r>
        <w:rPr>
          <w:rFonts w:hint="eastAsia" w:ascii="宋体" w:hAnsi="宋体" w:eastAsia="宋体" w:cs="宋体"/>
        </w:rPr>
        <w:t>：工位配备照明灯具、桌面</w:t>
      </w:r>
      <w:r>
        <w:rPr>
          <w:rFonts w:hint="eastAsia" w:ascii="宋体" w:hAnsi="宋体" w:eastAsia="宋体" w:cs="宋体"/>
          <w:lang w:val="en-US" w:eastAsia="zh-CN"/>
        </w:rPr>
        <w:t>配置</w:t>
      </w:r>
      <w:r>
        <w:rPr>
          <w:rFonts w:hint="eastAsia" w:ascii="宋体" w:hAnsi="宋体" w:eastAsia="宋体" w:cs="宋体"/>
        </w:rPr>
        <w:t>电源插座（含国标接口）及USB充电口，满足设备供电需求｡</w:t>
      </w:r>
    </w:p>
    <w:p w14:paraId="2F5398B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安全须知</w:t>
      </w:r>
      <w:r>
        <w:rPr>
          <w:rFonts w:hint="eastAsia" w:ascii="宋体" w:hAnsi="宋体" w:eastAsia="宋体" w:cs="宋体"/>
        </w:rPr>
        <w:t>：</w:t>
      </w:r>
    </w:p>
    <w:p w14:paraId="3C1DD5CE">
      <w:pPr>
        <w:numPr>
          <w:ilvl w:val="1"/>
          <w:numId w:val="3"/>
        </w:numPr>
        <w:spacing w:before="0" w:beforeAutospacing="1" w:after="0" w:afterAutospacing="1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禁止超负荷用电（如同时连接多个大功率设备）；</w:t>
      </w:r>
    </w:p>
    <w:p w14:paraId="7CE53956">
      <w:pPr>
        <w:numPr>
          <w:ilvl w:val="1"/>
          <w:numId w:val="3"/>
        </w:numPr>
        <w:spacing w:before="0" w:beforeAutospacing="1" w:afterAutospacing="0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USB接口仅用于手机、平板等小功率设备充电，避免长时间占用｡</w:t>
      </w:r>
    </w:p>
    <w:p w14:paraId="772F0964">
      <w:pPr>
        <w:numPr>
          <w:ilvl w:val="1"/>
          <w:numId w:val="3"/>
        </w:numPr>
        <w:spacing w:before="0" w:beforeAutospacing="1" w:afterAutospacing="0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离开工位时请关闭不必要电源，节约用电；</w:t>
      </w:r>
    </w:p>
    <w:p w14:paraId="330CB14B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四、网络连接</w:t>
      </w:r>
    </w:p>
    <w:p w14:paraId="5264DB21">
      <w:pPr>
        <w:numPr>
          <w:ilvl w:val="0"/>
          <w:numId w:val="4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网络选择</w:t>
      </w:r>
      <w:r>
        <w:rPr>
          <w:rFonts w:hint="eastAsia" w:ascii="宋体" w:hAnsi="宋体" w:eastAsia="宋体" w:cs="宋体"/>
        </w:rPr>
        <w:t>：提供“专用办公网络”和“公共WiFi”两种网络服务：</w:t>
      </w:r>
    </w:p>
    <w:p w14:paraId="687909F3">
      <w:pPr>
        <w:numPr>
          <w:ilvl w:val="1"/>
          <w:numId w:val="4"/>
        </w:numPr>
        <w:spacing w:before="0" w:beforeAutospacing="1" w:after="0" w:afterAutospacing="1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专用办公网络</w:t>
      </w:r>
      <w:r>
        <w:rPr>
          <w:rFonts w:hint="eastAsia" w:ascii="宋体" w:hAnsi="宋体" w:eastAsia="宋体" w:cs="宋体"/>
        </w:rPr>
        <w:t>：稳定性强，适合重要文件传输或视频会议，</w:t>
      </w:r>
      <w:r>
        <w:rPr>
          <w:rFonts w:hint="eastAsia" w:ascii="宋体" w:hAnsi="宋体" w:eastAsia="宋体" w:cs="宋体"/>
          <w:highlight w:val="yellow"/>
        </w:rPr>
        <w:t>名称为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</w:rPr>
        <w:t>，密码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</w:p>
    <w:p w14:paraId="3C551CE9">
      <w:pPr>
        <w:numPr>
          <w:ilvl w:val="1"/>
          <w:numId w:val="4"/>
        </w:numPr>
        <w:spacing w:before="0" w:beforeAutospacing="1" w:after="0" w:afterAutospacing="1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公共WiFi</w:t>
      </w:r>
      <w:r>
        <w:rPr>
          <w:rFonts w:hint="eastAsia" w:ascii="宋体" w:hAnsi="宋体" w:eastAsia="宋体" w:cs="宋体"/>
          <w:highlight w:val="yellow"/>
        </w:rPr>
        <w:t>：名称为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</w:rPr>
        <w:t>供临时访客使用，连接后自动跳转登录页｡</w:t>
      </w:r>
    </w:p>
    <w:p w14:paraId="69ABCF06">
      <w:pPr>
        <w:numPr>
          <w:ilvl w:val="0"/>
          <w:numId w:val="4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连接提示</w:t>
      </w:r>
      <w:r>
        <w:rPr>
          <w:rFonts w:hint="eastAsia" w:ascii="宋体" w:hAnsi="宋体" w:eastAsia="宋体" w:cs="宋体"/>
        </w:rPr>
        <w:t>：网络故障可联系</w:t>
      </w:r>
      <w:r>
        <w:rPr>
          <w:rFonts w:hint="eastAsia" w:ascii="宋体" w:hAnsi="宋体" w:eastAsia="宋体" w:cs="宋体"/>
          <w:highlight w:val="yellow"/>
        </w:rPr>
        <w:t>技术支持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</w:p>
    <w:p w14:paraId="0054C38A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五、临时存储</w:t>
      </w:r>
    </w:p>
    <w:p w14:paraId="019AE3BF">
      <w:pPr>
        <w:numPr>
          <w:ilvl w:val="0"/>
          <w:numId w:val="1"/>
        </w:numPr>
        <w:spacing w:beforeAutospacing="0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储物柜使用</w:t>
      </w:r>
      <w:r>
        <w:rPr>
          <w:rFonts w:hint="eastAsia" w:ascii="宋体" w:hAnsi="宋体" w:eastAsia="宋体" w:cs="宋体"/>
        </w:rPr>
        <w:t>：每个工位对应1个专属存储柜（按工位号标识，如1号工位对应1号柜，请留意现场编号）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供存放文件、背包等个人物品｡</w:t>
      </w:r>
    </w:p>
    <w:p w14:paraId="78C07B9B">
      <w:pPr>
        <w:numPr>
          <w:ilvl w:val="0"/>
          <w:numId w:val="5"/>
        </w:numPr>
        <w:spacing w:beforeAutospacing="0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lang w:val="en-US" w:eastAsia="zh-CN"/>
        </w:rPr>
        <w:t>使用</w:t>
      </w:r>
      <w:r>
        <w:rPr>
          <w:rFonts w:hint="eastAsia" w:ascii="宋体" w:hAnsi="宋体" w:eastAsia="宋体" w:cs="宋体"/>
          <w:b/>
        </w:rPr>
        <w:t>福利</w:t>
      </w:r>
      <w:r>
        <w:rPr>
          <w:rFonts w:hint="eastAsia" w:ascii="宋体" w:hAnsi="宋体" w:eastAsia="宋体" w:cs="宋体"/>
        </w:rPr>
        <w:t>：首次</w:t>
      </w:r>
      <w:r>
        <w:rPr>
          <w:rFonts w:hint="eastAsia" w:ascii="宋体" w:hAnsi="宋体" w:eastAsia="宋体" w:cs="宋体"/>
          <w:lang w:val="en-US" w:eastAsia="zh-CN"/>
        </w:rPr>
        <w:t>体验</w:t>
      </w:r>
      <w:r>
        <w:rPr>
          <w:rFonts w:hint="eastAsia" w:ascii="宋体" w:hAnsi="宋体" w:eastAsia="宋体" w:cs="宋体"/>
        </w:rPr>
        <w:t>可领取办公文具套装（含笔记本1本+笔1支）｡</w:t>
      </w:r>
    </w:p>
    <w:p w14:paraId="21F9E7A1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六、文件打印</w:t>
      </w:r>
    </w:p>
    <w:p w14:paraId="271F4DC7">
      <w:pPr>
        <w:numPr>
          <w:ilvl w:val="0"/>
          <w:numId w:val="6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  <w:b/>
        </w:rPr>
        <w:t>设备位置</w:t>
      </w:r>
      <w:r>
        <w:rPr>
          <w:rFonts w:hint="eastAsia" w:ascii="宋体" w:hAnsi="宋体" w:eastAsia="宋体" w:cs="宋体"/>
        </w:rPr>
        <w:t>：打印机位于</w:t>
      </w:r>
      <w:r>
        <w:rPr>
          <w:rFonts w:hint="eastAsia" w:ascii="宋体" w:hAnsi="宋体" w:eastAsia="宋体" w:cs="宋体"/>
          <w:lang w:val="en-US" w:eastAsia="zh-CN"/>
        </w:rPr>
        <w:t>文件打印</w:t>
      </w:r>
      <w:r>
        <w:rPr>
          <w:rFonts w:hint="eastAsia" w:ascii="宋体" w:hAnsi="宋体" w:eastAsia="宋体" w:cs="宋体"/>
        </w:rPr>
        <w:t>区，</w:t>
      </w:r>
      <w:r>
        <w:rPr>
          <w:rFonts w:hint="eastAsia" w:ascii="宋体" w:hAnsi="宋体" w:eastAsia="宋体" w:cs="宋体"/>
          <w:highlight w:val="yellow"/>
        </w:rPr>
        <w:t>名称为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</w:rPr>
        <w:t>｡</w:t>
      </w:r>
    </w:p>
    <w:p w14:paraId="41CC663A">
      <w:pPr>
        <w:numPr>
          <w:ilvl w:val="0"/>
          <w:numId w:val="6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连接步骤</w:t>
      </w:r>
      <w:r>
        <w:rPr>
          <w:rFonts w:hint="eastAsia" w:ascii="宋体" w:hAnsi="宋体" w:eastAsia="宋体" w:cs="宋体"/>
        </w:rPr>
        <w:t>：</w:t>
      </w:r>
    </w:p>
    <w:p w14:paraId="46141205">
      <w:pPr>
        <w:numPr>
          <w:ilvl w:val="1"/>
          <w:numId w:val="3"/>
        </w:numPr>
        <w:spacing w:beforeAutospacing="0" w:after="0" w:afterAutospacing="1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确保设备已连接办公WiFi；</w:t>
      </w:r>
    </w:p>
    <w:p w14:paraId="4039F1F4">
      <w:pPr>
        <w:numPr>
          <w:ilvl w:val="1"/>
          <w:numId w:val="3"/>
        </w:numPr>
        <w:spacing w:before="0" w:beforeAutospacing="1" w:after="0" w:afterAutospacing="1"/>
        <w:ind w:left="144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搜索并连接</w:t>
      </w:r>
      <w:r>
        <w:rPr>
          <w:rFonts w:hint="eastAsia" w:ascii="宋体" w:hAnsi="宋体" w:eastAsia="宋体" w:cs="宋体"/>
          <w:highlight w:val="yellow"/>
        </w:rPr>
        <w:t>打印机名称“”</w:t>
      </w:r>
      <w:r>
        <w:rPr>
          <w:rFonts w:hint="eastAsia" w:ascii="宋体" w:hAnsi="宋体" w:eastAsia="宋体" w:cs="宋体"/>
        </w:rPr>
        <w:t>；</w:t>
      </w:r>
    </w:p>
    <w:p w14:paraId="5D6C1407">
      <w:pPr>
        <w:numPr>
          <w:ilvl w:val="0"/>
          <w:numId w:val="6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耗材补充</w:t>
      </w:r>
      <w:r>
        <w:rPr>
          <w:rFonts w:hint="eastAsia" w:ascii="宋体" w:hAnsi="宋体" w:eastAsia="宋体" w:cs="宋体"/>
        </w:rPr>
        <w:t>：如遇纸张、墨水不足，请联系魏晓娟（电话：</w:t>
      </w:r>
      <w:r>
        <w:rPr>
          <w:rFonts w:hint="eastAsia" w:ascii="宋体" w:hAnsi="宋体" w:eastAsia="宋体" w:cs="宋体"/>
          <w:lang w:val="en-US" w:eastAsia="zh-CN"/>
        </w:rPr>
        <w:t>021-69595275</w:t>
      </w:r>
      <w:r>
        <w:rPr>
          <w:rFonts w:hint="eastAsia" w:ascii="宋体" w:hAnsi="宋体" w:eastAsia="宋体" w:cs="宋体"/>
        </w:rPr>
        <w:t>）更换｡</w:t>
      </w:r>
    </w:p>
    <w:p w14:paraId="1EB46AA5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七、茶饮与公共设施</w:t>
      </w:r>
    </w:p>
    <w:p w14:paraId="7C338CE2">
      <w:pPr>
        <w:numPr>
          <w:ilvl w:val="0"/>
          <w:numId w:val="7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茶饮供应</w:t>
      </w:r>
      <w:r>
        <w:rPr>
          <w:rFonts w:hint="eastAsia" w:ascii="宋体" w:hAnsi="宋体" w:eastAsia="宋体" w:cs="宋体"/>
        </w:rPr>
        <w:t>：茶水</w:t>
      </w:r>
      <w:r>
        <w:rPr>
          <w:rFonts w:hint="eastAsia" w:ascii="宋体" w:hAnsi="宋体" w:eastAsia="宋体" w:cs="宋体"/>
          <w:lang w:val="en-US" w:eastAsia="zh-CN"/>
        </w:rPr>
        <w:t>区域</w:t>
      </w:r>
      <w:r>
        <w:rPr>
          <w:rFonts w:hint="eastAsia" w:ascii="宋体" w:hAnsi="宋体" w:eastAsia="宋体" w:cs="宋体"/>
        </w:rPr>
        <w:t>提供饮用水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4B75BB96">
      <w:pPr>
        <w:numPr>
          <w:ilvl w:val="0"/>
          <w:numId w:val="7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卫生间</w:t>
      </w:r>
      <w:r>
        <w:rPr>
          <w:rFonts w:hint="eastAsia" w:ascii="宋体" w:hAnsi="宋体" w:eastAsia="宋体" w:cs="宋体"/>
        </w:rPr>
        <w:t>：位于</w:t>
      </w:r>
      <w:r>
        <w:rPr>
          <w:rFonts w:hint="eastAsia" w:ascii="宋体" w:hAnsi="宋体" w:eastAsia="宋体" w:cs="宋体"/>
          <w:lang w:val="en-US" w:eastAsia="zh-CN"/>
        </w:rPr>
        <w:t>电梯间左</w:t>
      </w:r>
      <w:r>
        <w:rPr>
          <w:rFonts w:hint="eastAsia" w:ascii="宋体" w:hAnsi="宋体" w:eastAsia="宋体" w:cs="宋体"/>
        </w:rPr>
        <w:t>侧，请注意保持卫生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F23F519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八、会议室使用</w:t>
      </w:r>
    </w:p>
    <w:p w14:paraId="5D41CD2B">
      <w:pPr>
        <w:numPr>
          <w:ilvl w:val="0"/>
          <w:numId w:val="8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预订方式</w:t>
      </w:r>
      <w:r>
        <w:rPr>
          <w:rFonts w:hint="eastAsia" w:ascii="宋体" w:hAnsi="宋体" w:eastAsia="宋体" w:cs="宋体"/>
        </w:rPr>
        <w:t>：会议室支持</w:t>
      </w:r>
      <w:r>
        <w:rPr>
          <w:rFonts w:hint="eastAsia" w:ascii="宋体" w:hAnsi="宋体" w:eastAsia="宋体" w:cs="宋体"/>
          <w:lang w:val="en-US" w:eastAsia="zh-CN"/>
        </w:rPr>
        <w:t>OA流程</w:t>
      </w:r>
      <w:r>
        <w:rPr>
          <w:rFonts w:hint="eastAsia" w:ascii="宋体" w:hAnsi="宋体" w:eastAsia="宋体" w:cs="宋体"/>
        </w:rPr>
        <w:t>线上预订（通过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  <w:lang w:val="en-US" w:eastAsia="zh-CN"/>
        </w:rPr>
        <w:t>审批流程”-“G-2行政管理”-“会议室预定”</w:t>
      </w:r>
      <w:r>
        <w:rPr>
          <w:rFonts w:hint="eastAsia" w:ascii="宋体" w:hAnsi="宋体" w:eastAsia="宋体" w:cs="宋体"/>
        </w:rPr>
        <w:t>）或现场登记（前台办理），预订时请注明使用时长及设备需求（如投影仪、白板）｡</w:t>
      </w:r>
    </w:p>
    <w:p w14:paraId="7825ADCE">
      <w:pPr>
        <w:numPr>
          <w:ilvl w:val="0"/>
          <w:numId w:val="8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使用规范</w:t>
      </w:r>
      <w:r>
        <w:rPr>
          <w:rFonts w:hint="eastAsia" w:ascii="宋体" w:hAnsi="宋体" w:eastAsia="宋体" w:cs="宋体"/>
        </w:rPr>
        <w:t>：使用后请关闭设备电源，整理座椅，保持会议室整洁｡</w:t>
      </w:r>
    </w:p>
    <w:p w14:paraId="4BAFDA3D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九、快递与日常服务</w:t>
      </w:r>
    </w:p>
    <w:p w14:paraId="76E58D23">
      <w:pPr>
        <w:numPr>
          <w:ilvl w:val="0"/>
          <w:numId w:val="9"/>
        </w:numPr>
        <w:spacing w:beforeAutospacing="0" w:after="0" w:afterAutospacing="1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快递服务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咨询前台快递信息，</w:t>
      </w:r>
      <w:r>
        <w:rPr>
          <w:rFonts w:hint="eastAsia" w:ascii="宋体" w:hAnsi="宋体" w:eastAsia="宋体" w:cs="宋体"/>
        </w:rPr>
        <w:t>由魏晓娟协助安排寄件｡</w:t>
      </w:r>
    </w:p>
    <w:p w14:paraId="0C769B24">
      <w:pPr>
        <w:numPr>
          <w:ilvl w:val="0"/>
          <w:numId w:val="9"/>
        </w:numPr>
        <w:spacing w:before="0" w:beforeAutospacing="1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其他服务</w:t>
      </w:r>
      <w:r>
        <w:rPr>
          <w:rFonts w:hint="eastAsia" w:ascii="宋体" w:hAnsi="宋体" w:eastAsia="宋体" w:cs="宋体"/>
        </w:rPr>
        <w:t>：设备维修、投诉建议等问题，可联系综合服务专员魏晓娟（电话：</w:t>
      </w:r>
      <w:r>
        <w:rPr>
          <w:rFonts w:hint="eastAsia" w:ascii="宋体" w:hAnsi="宋体" w:eastAsia="宋体" w:cs="宋体"/>
          <w:lang w:val="en-US" w:eastAsia="zh-CN"/>
        </w:rPr>
        <w:t>021-69595275</w:t>
      </w:r>
      <w:r>
        <w:rPr>
          <w:rFonts w:hint="eastAsia" w:ascii="宋体" w:hAnsi="宋体" w:eastAsia="宋体" w:cs="宋体"/>
        </w:rPr>
        <w:t>）｡</w:t>
      </w:r>
    </w:p>
    <w:p w14:paraId="3BEAB22B">
      <w:pPr>
        <w:numPr>
          <w:ilvl w:val="0"/>
          <w:numId w:val="0"/>
        </w:numPr>
        <w:spacing w:before="0" w:beforeAutospacing="1" w:afterAutospacing="0"/>
        <w:ind w:left="360" w:leftChars="0"/>
        <w:rPr>
          <w:rFonts w:hint="eastAsia" w:ascii="宋体" w:hAnsi="宋体" w:eastAsia="宋体" w:cs="宋体"/>
        </w:rPr>
      </w:pPr>
    </w:p>
    <w:p w14:paraId="4886939B">
      <w:pPr>
        <w:pStyle w:val="3"/>
        <w:spacing w:before="0" w:beforeLines="0" w:beforeAutospacing="0" w:after="0" w:afterLines="0" w:afterAutospacing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</w:t>
      </w:r>
    </w:p>
    <w:p w14:paraId="7F642037">
      <w:pPr>
        <w:numPr>
          <w:ilvl w:val="0"/>
          <w:numId w:val="10"/>
        </w:numPr>
        <w:spacing w:beforeAutospacing="0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请遵守办公空间秩序，保持公共区域安静，避免大声喧哗；</w:t>
      </w:r>
    </w:p>
    <w:p w14:paraId="11CADB53">
      <w:pPr>
        <w:numPr>
          <w:ilvl w:val="0"/>
          <w:numId w:val="10"/>
        </w:numPr>
        <w:spacing w:beforeAutospacing="0" w:afterAutospacing="0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爱护设施设备，损坏需照价赔偿；</w:t>
      </w:r>
    </w:p>
    <w:p w14:paraId="07347180">
      <w:pPr>
        <w:numPr>
          <w:ilvl w:val="0"/>
          <w:numId w:val="0"/>
        </w:numPr>
        <w:spacing w:beforeAutospacing="0" w:afterAutospacing="0"/>
        <w:ind w:left="360" w:leftChars="0"/>
        <w:rPr>
          <w:rFonts w:hint="eastAsia" w:ascii="宋体" w:hAnsi="宋体" w:eastAsia="宋体" w:cs="宋体"/>
          <w:b/>
          <w:bCs/>
        </w:rPr>
      </w:pPr>
    </w:p>
    <w:p w14:paraId="57B5464E">
      <w:pPr>
        <w:spacing w:beforeAutospacing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您在艾克森灵活办公空间享受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高效又愉快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办公时光！</w:t>
      </w:r>
    </w:p>
    <w:p w14:paraId="390F22B8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996FD"/>
    <w:multiLevelType w:val="singleLevel"/>
    <w:tmpl w:val="82D996F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83F38A4E"/>
    <w:multiLevelType w:val="singleLevel"/>
    <w:tmpl w:val="83F38A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9E7EBF1C"/>
    <w:multiLevelType w:val="singleLevel"/>
    <w:tmpl w:val="9E7EBF1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AF4419E9"/>
    <w:multiLevelType w:val="multilevel"/>
    <w:tmpl w:val="AF4419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BCC860FF"/>
    <w:multiLevelType w:val="multilevel"/>
    <w:tmpl w:val="BCC860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C47F432F"/>
    <w:multiLevelType w:val="multilevel"/>
    <w:tmpl w:val="C47F43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D07D2388"/>
    <w:multiLevelType w:val="singleLevel"/>
    <w:tmpl w:val="D07D23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E16DD7F4"/>
    <w:multiLevelType w:val="multilevel"/>
    <w:tmpl w:val="E16DD7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sz w:val="24"/>
      </w:rPr>
    </w:lvl>
  </w:abstractNum>
  <w:abstractNum w:abstractNumId="8">
    <w:nsid w:val="F2EA9E4F"/>
    <w:multiLevelType w:val="singleLevel"/>
    <w:tmpl w:val="F2EA9E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15D1F714"/>
    <w:multiLevelType w:val="singleLevel"/>
    <w:tmpl w:val="15D1F7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7"/>
    <w:rsid w:val="000F2BFF"/>
    <w:rsid w:val="00152C62"/>
    <w:rsid w:val="00185F0D"/>
    <w:rsid w:val="00230A9B"/>
    <w:rsid w:val="00260061"/>
    <w:rsid w:val="00337D68"/>
    <w:rsid w:val="00387211"/>
    <w:rsid w:val="00422D9D"/>
    <w:rsid w:val="004E077A"/>
    <w:rsid w:val="00584CF3"/>
    <w:rsid w:val="00596EC0"/>
    <w:rsid w:val="00727DC2"/>
    <w:rsid w:val="00763EB9"/>
    <w:rsid w:val="0079337E"/>
    <w:rsid w:val="007E744D"/>
    <w:rsid w:val="00830668"/>
    <w:rsid w:val="0085717A"/>
    <w:rsid w:val="00863AAE"/>
    <w:rsid w:val="0093054D"/>
    <w:rsid w:val="009A7778"/>
    <w:rsid w:val="00A0285B"/>
    <w:rsid w:val="00A817EC"/>
    <w:rsid w:val="00A974E5"/>
    <w:rsid w:val="00AA71C8"/>
    <w:rsid w:val="00B15007"/>
    <w:rsid w:val="00B33ECA"/>
    <w:rsid w:val="00B53D0B"/>
    <w:rsid w:val="00B762EA"/>
    <w:rsid w:val="00B91707"/>
    <w:rsid w:val="00BC2539"/>
    <w:rsid w:val="00BE691B"/>
    <w:rsid w:val="00E23500"/>
    <w:rsid w:val="00E46562"/>
    <w:rsid w:val="00EC363C"/>
    <w:rsid w:val="00F41E50"/>
    <w:rsid w:val="00F77854"/>
    <w:rsid w:val="00FC4E34"/>
    <w:rsid w:val="07027CB2"/>
    <w:rsid w:val="16572EB0"/>
    <w:rsid w:val="19856C4C"/>
    <w:rsid w:val="248B12C7"/>
    <w:rsid w:val="252C2672"/>
    <w:rsid w:val="309A306E"/>
    <w:rsid w:val="3837038B"/>
    <w:rsid w:val="5B2F1F99"/>
    <w:rsid w:val="612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996</Words>
  <Characters>1041</Characters>
  <Lines>2</Lines>
  <Paragraphs>1</Paragraphs>
  <TotalTime>5</TotalTime>
  <ScaleCrop>false</ScaleCrop>
  <LinksUpToDate>false</LinksUpToDate>
  <CharactersWithSpaces>1041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2025-08-22T03:14:00Z</dcterms:created>
  <dc:creator>AKS</dc:creator>
  <cp:lastModifiedBy>LGL</cp:lastModifiedBy>
  <dcterms:modified xsi:type="dcterms:W3CDTF">2025-08-26T09:38:05Z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eyJoZGlkIjoiYWNiM2M2YzYyYTY4MmE2NjlkMWRlODljNmQ5MTc4MzAiLCJ1c2VySWQiOiIzOTk0MzUxMzQifQ==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3B1867C9C0434E9D88E7F3978F9637F5_13</vt:lpwstr>
  </property>
</Properties>
</file>